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06" w:rsidRDefault="00981806" w:rsidP="00AE7383">
      <w:pPr>
        <w:tabs>
          <w:tab w:val="left" w:pos="5245"/>
        </w:tabs>
      </w:pPr>
    </w:p>
    <w:p w:rsidR="00AE7383" w:rsidRDefault="00AE7383" w:rsidP="00AE7383">
      <w:pPr>
        <w:tabs>
          <w:tab w:val="left" w:pos="5245"/>
        </w:tabs>
      </w:pPr>
    </w:p>
    <w:p w:rsidR="002141A3" w:rsidRPr="009E14B9" w:rsidRDefault="002141A3" w:rsidP="002141A3">
      <w:pPr>
        <w:jc w:val="center"/>
        <w:rPr>
          <w:smallCaps/>
          <w:sz w:val="32"/>
        </w:rPr>
      </w:pPr>
      <w:r w:rsidRPr="002141A3">
        <w:rPr>
          <w:smallCaps/>
          <w:sz w:val="32"/>
        </w:rPr>
        <w:t xml:space="preserve"> </w:t>
      </w:r>
      <w:r w:rsidRPr="009E14B9">
        <w:rPr>
          <w:smallCaps/>
          <w:sz w:val="32"/>
        </w:rPr>
        <w:t>CURRICULUM VITAE</w:t>
      </w:r>
    </w:p>
    <w:p w:rsidR="00AE7383" w:rsidRDefault="00AE7383" w:rsidP="00AE7383">
      <w:pPr>
        <w:rPr>
          <w:b/>
          <w:smallCaps/>
        </w:rPr>
      </w:pPr>
    </w:p>
    <w:p w:rsidR="002141A3" w:rsidRDefault="002141A3" w:rsidP="00C9221A">
      <w:pPr>
        <w:rPr>
          <w:b/>
          <w:smallCaps/>
        </w:rPr>
      </w:pPr>
    </w:p>
    <w:p w:rsidR="002141A3" w:rsidRDefault="005238AE" w:rsidP="00C9221A">
      <w:pPr>
        <w:rPr>
          <w:b/>
          <w:smallCaps/>
        </w:rPr>
      </w:pPr>
      <w:r>
        <w:rPr>
          <w:b/>
          <w:smallCaps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085850" cy="1085850"/>
            <wp:effectExtent l="171450" t="190500" r="209550" b="19050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jo-elsa-maria-del-pilar-flores-velazque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21A" w:rsidRDefault="00C9221A" w:rsidP="00C9221A">
      <w:pPr>
        <w:rPr>
          <w:b/>
          <w:smallCaps/>
        </w:rPr>
      </w:pPr>
      <w:r w:rsidRPr="008734D5">
        <w:rPr>
          <w:b/>
          <w:smallCaps/>
        </w:rPr>
        <w:t xml:space="preserve">Nombre: </w:t>
      </w:r>
    </w:p>
    <w:p w:rsidR="00C9221A" w:rsidRDefault="005238AE" w:rsidP="00C9221A">
      <w:pPr>
        <w:rPr>
          <w:b/>
          <w:smallCaps/>
        </w:rPr>
      </w:pPr>
      <w:r>
        <w:rPr>
          <w:b/>
          <w:smallCaps/>
        </w:rPr>
        <w:t>E</w:t>
      </w:r>
      <w:r w:rsidRPr="005238AE">
        <w:rPr>
          <w:b/>
          <w:smallCaps/>
        </w:rPr>
        <w:t>lsa María Del Pilar Flores Velázquez</w:t>
      </w:r>
    </w:p>
    <w:p w:rsidR="00162A1D" w:rsidRDefault="00162A1D" w:rsidP="00C9221A">
      <w:pPr>
        <w:rPr>
          <w:b/>
          <w:smallCaps/>
        </w:rPr>
      </w:pPr>
    </w:p>
    <w:p w:rsidR="004B23F6" w:rsidRDefault="004B23F6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Cargo y Adscripción:</w:t>
      </w:r>
    </w:p>
    <w:p w:rsidR="004B23F6" w:rsidRPr="00E8560D" w:rsidRDefault="004B23F6" w:rsidP="004B23F6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 w:rsidRPr="00E8560D">
        <w:rPr>
          <w:smallCaps/>
        </w:rPr>
        <w:t>Secretaria De Acuerdo Y Trámite Del Consejo De La Judicatura Del Poder Judicial Del Estado De Coahuila De Zaragoza (Febrero</w:t>
      </w:r>
    </w:p>
    <w:p w:rsidR="00C9221A" w:rsidRPr="00E8560D" w:rsidRDefault="004B23F6" w:rsidP="004B23F6">
      <w:pPr>
        <w:jc w:val="both"/>
        <w:rPr>
          <w:smallCaps/>
        </w:rPr>
      </w:pPr>
      <w:r w:rsidRPr="00E8560D">
        <w:rPr>
          <w:smallCaps/>
        </w:rPr>
        <w:t>2021)</w:t>
      </w: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Formación Académica:</w:t>
      </w:r>
    </w:p>
    <w:p w:rsidR="004B23F6" w:rsidRDefault="004B23F6" w:rsidP="004B23F6">
      <w:pPr>
        <w:autoSpaceDE w:val="0"/>
        <w:autoSpaceDN w:val="0"/>
        <w:adjustRightInd w:val="0"/>
        <w:spacing w:after="0" w:line="240" w:lineRule="auto"/>
        <w:jc w:val="both"/>
        <w:rPr>
          <w:b/>
          <w:smallCaps/>
        </w:rPr>
      </w:pP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jc w:val="both"/>
        <w:rPr>
          <w:b/>
          <w:smallCaps/>
        </w:rPr>
      </w:pPr>
      <w:r w:rsidRPr="004B23F6">
        <w:rPr>
          <w:b/>
          <w:smallCaps/>
        </w:rPr>
        <w:t xml:space="preserve">Licenciatura En Derecho/Facultad De Jurisprudencia, 1997 </w:t>
      </w:r>
    </w:p>
    <w:p w:rsidR="004B23F6" w:rsidRPr="00E8560D" w:rsidRDefault="004B23F6" w:rsidP="004B23F6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 w:rsidRPr="004B23F6">
        <w:rPr>
          <w:b/>
          <w:smallCaps/>
        </w:rPr>
        <w:t xml:space="preserve">• </w:t>
      </w:r>
      <w:r w:rsidRPr="00E8560D">
        <w:rPr>
          <w:smallCaps/>
        </w:rPr>
        <w:t>Maestría En Educación/Universidad Lasalle Saltillo, 2007</w:t>
      </w:r>
    </w:p>
    <w:p w:rsidR="004B23F6" w:rsidRPr="00E8560D" w:rsidRDefault="004B23F6" w:rsidP="004B23F6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 w:rsidRPr="00E8560D">
        <w:rPr>
          <w:smallCaps/>
        </w:rPr>
        <w:t xml:space="preserve">• Candidato A Doctor, Doctorado En Derechos Constitucional En El </w:t>
      </w:r>
    </w:p>
    <w:p w:rsidR="004B23F6" w:rsidRPr="00E8560D" w:rsidRDefault="004B23F6" w:rsidP="004B23F6">
      <w:pPr>
        <w:jc w:val="both"/>
        <w:rPr>
          <w:smallCaps/>
        </w:rPr>
      </w:pPr>
      <w:r w:rsidRPr="00E8560D">
        <w:rPr>
          <w:smallCaps/>
        </w:rPr>
        <w:t xml:space="preserve">Contexto De La Globalización/ </w:t>
      </w:r>
      <w:proofErr w:type="spellStart"/>
      <w:r w:rsidRPr="00E8560D">
        <w:rPr>
          <w:smallCaps/>
        </w:rPr>
        <w:t>Uane</w:t>
      </w:r>
      <w:proofErr w:type="spellEnd"/>
      <w:r w:rsidRPr="00E8560D">
        <w:rPr>
          <w:smallCaps/>
        </w:rPr>
        <w:t>, 2019</w:t>
      </w:r>
    </w:p>
    <w:p w:rsidR="004B23F6" w:rsidRDefault="004B23F6" w:rsidP="004B23F6">
      <w:pPr>
        <w:jc w:val="both"/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 w:rsidRPr="00A47313">
        <w:rPr>
          <w:b/>
          <w:smallCaps/>
        </w:rPr>
        <w:t>Experiencia Laboral</w:t>
      </w:r>
      <w:r>
        <w:rPr>
          <w:b/>
          <w:smallCaps/>
        </w:rPr>
        <w:t xml:space="preserve">: 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Gerente Fiduciario Saltillo; Institución Bancaria </w:t>
      </w:r>
      <w:proofErr w:type="spellStart"/>
      <w:r w:rsidRPr="004B23F6">
        <w:rPr>
          <w:smallCaps/>
        </w:rPr>
        <w:t>Hsbc</w:t>
      </w:r>
      <w:proofErr w:type="spellEnd"/>
      <w:r w:rsidRPr="004B23F6">
        <w:rPr>
          <w:smallCaps/>
        </w:rPr>
        <w:t>. 1998-2000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• Secretario Académico En La Facultad De Jurisprudencia De La Universidad Autónoma De Coahuila. 2003-2006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• Gerente Del Fideicomiso De Seguridad Del Municipio De Sal Tillo, Coahuila, Administración 2006-2009.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• Directora De Fiscalización Del Municipio De Sal Tillo, Coahuila, Administración 2006-2009.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• Coordinadora De La Unidad De Análisis Jurídico De La Secretaría Del Ayuntamiento Del Municipio De Saltillo Coahuila En La</w:t>
      </w:r>
      <w:r w:rsidR="00E8560D">
        <w:rPr>
          <w:smallCaps/>
        </w:rPr>
        <w:t xml:space="preserve"> </w:t>
      </w:r>
      <w:r w:rsidRPr="004B23F6">
        <w:rPr>
          <w:smallCaps/>
        </w:rPr>
        <w:t xml:space="preserve">Administración 2010-2013. 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• Coordinadora De La Dirección De Modernización Administrativa Y</w:t>
      </w:r>
      <w:r w:rsidR="00E8560D">
        <w:rPr>
          <w:smallCaps/>
        </w:rPr>
        <w:t xml:space="preserve"> </w:t>
      </w:r>
      <w:r w:rsidRPr="004B23F6">
        <w:rPr>
          <w:smallCaps/>
        </w:rPr>
        <w:t>Transparencia De La Contraloría Municipal Saltillo Enero 2014</w:t>
      </w:r>
      <w:r w:rsidR="00E8560D">
        <w:rPr>
          <w:smallCaps/>
        </w:rPr>
        <w:t xml:space="preserve"> </w:t>
      </w:r>
      <w:bookmarkStart w:id="0" w:name="_GoBack"/>
      <w:bookmarkEnd w:id="0"/>
      <w:r w:rsidR="00E8560D">
        <w:rPr>
          <w:smallCaps/>
        </w:rPr>
        <w:t xml:space="preserve">a </w:t>
      </w:r>
      <w:r w:rsidRPr="004B23F6">
        <w:rPr>
          <w:smallCaps/>
        </w:rPr>
        <w:t xml:space="preserve">Junio 2014 </w:t>
      </w:r>
    </w:p>
    <w:p w:rsid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E8560D" w:rsidRDefault="00E8560D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E8560D" w:rsidRDefault="00E8560D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E8560D" w:rsidRDefault="00E8560D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E8560D" w:rsidRDefault="00E8560D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• Coordinadora Del Despacho De Presidencia De La Comisión De Los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Derechos Humanos En El Estado De Coahuila De Zaragoza Julio De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2014 Al 2020 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• Secretaria Ejecutiva De La Comisión De Los Derechos Humanos En El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Estado De Coahuila De Zaragoza 2020 A Enero 2021 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• Secretaria De Acuerdo Y Trámite Del Consejo De La Judicatura Del</w:t>
      </w:r>
    </w:p>
    <w:p w:rsidR="00C9221A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Poder Judicial Del Estado De Coahuila De Zaragoza De Febrero 2021 </w:t>
      </w:r>
      <w:r>
        <w:rPr>
          <w:smallCaps/>
        </w:rPr>
        <w:t xml:space="preserve">a </w:t>
      </w:r>
      <w:r w:rsidRPr="004B23F6">
        <w:rPr>
          <w:smallCaps/>
        </w:rPr>
        <w:t>La Fecha</w:t>
      </w:r>
    </w:p>
    <w:p w:rsidR="00C9221A" w:rsidRDefault="00C9221A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c</w:t>
      </w:r>
      <w:r w:rsidRPr="002940A0">
        <w:rPr>
          <w:b/>
          <w:smallCaps/>
        </w:rPr>
        <w:t>ursos y diplomados: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"Taller Sobre Análisis De Sentencias Dictadas En Contra Del Estado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Mexicano En Materia De Derechos Humanos Y Jurisprudencia 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Internacional."/ Instituto Nacional De Las Mujeres Y Gobierno Del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Estado De Coahuila De Zaragoza 2014 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• Curso Protocolo De Estambul/ </w:t>
      </w:r>
      <w:proofErr w:type="spellStart"/>
      <w:r w:rsidRPr="004B23F6">
        <w:rPr>
          <w:smallCaps/>
        </w:rPr>
        <w:t>Cndh</w:t>
      </w:r>
      <w:proofErr w:type="spellEnd"/>
      <w:r w:rsidRPr="004B23F6">
        <w:rPr>
          <w:smallCaps/>
        </w:rPr>
        <w:t xml:space="preserve"> 2014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• Diplomado En Categoría De Género Y Vindicaciones Políticas De Las 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Mujeres/ Incide Femme, Ibero Torreón, </w:t>
      </w:r>
      <w:proofErr w:type="spellStart"/>
      <w:r w:rsidRPr="004B23F6">
        <w:rPr>
          <w:smallCaps/>
        </w:rPr>
        <w:t>Cdhec</w:t>
      </w:r>
      <w:proofErr w:type="spellEnd"/>
      <w:r w:rsidRPr="004B23F6">
        <w:rPr>
          <w:smallCaps/>
        </w:rPr>
        <w:t xml:space="preserve"> 2020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• Curso Reglas Nelson Mandela 2020/ Reglas Mínimas De Las Naciones 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Unidas Para El Tratamiento De Los Reclusos /</w:t>
      </w:r>
      <w:proofErr w:type="spellStart"/>
      <w:r w:rsidRPr="004B23F6">
        <w:rPr>
          <w:smallCaps/>
        </w:rPr>
        <w:t>Inacipe</w:t>
      </w:r>
      <w:proofErr w:type="spellEnd"/>
      <w:r w:rsidRPr="004B23F6">
        <w:rPr>
          <w:smallCaps/>
        </w:rPr>
        <w:t xml:space="preserve"> 2020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 xml:space="preserve">• Curso Ley General De Responsabilidades Administrativas/ 2021 </w:t>
      </w:r>
    </w:p>
    <w:p w:rsidR="004B23F6" w:rsidRPr="004B23F6" w:rsidRDefault="004B23F6" w:rsidP="004B23F6">
      <w:pPr>
        <w:autoSpaceDE w:val="0"/>
        <w:autoSpaceDN w:val="0"/>
        <w:adjustRightInd w:val="0"/>
        <w:spacing w:after="0" w:line="240" w:lineRule="auto"/>
        <w:rPr>
          <w:smallCaps/>
        </w:rPr>
      </w:pPr>
      <w:r w:rsidRPr="004B23F6">
        <w:rPr>
          <w:smallCaps/>
        </w:rPr>
        <w:t>• Curso De Mediación Para Servidores Públicos Del Poder Judicial Del</w:t>
      </w:r>
    </w:p>
    <w:p w:rsidR="004B23F6" w:rsidRPr="004B23F6" w:rsidRDefault="004B23F6" w:rsidP="004B23F6">
      <w:pPr>
        <w:rPr>
          <w:smallCaps/>
        </w:rPr>
      </w:pPr>
      <w:r w:rsidRPr="004B23F6">
        <w:rPr>
          <w:smallCaps/>
        </w:rPr>
        <w:t>Estado/ 2022</w:t>
      </w:r>
    </w:p>
    <w:sectPr w:rsidR="004B23F6" w:rsidRPr="004B23F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99" w:rsidRDefault="00047799" w:rsidP="00AE7383">
      <w:pPr>
        <w:spacing w:after="0" w:line="240" w:lineRule="auto"/>
      </w:pPr>
      <w:r>
        <w:separator/>
      </w:r>
    </w:p>
  </w:endnote>
  <w:endnote w:type="continuationSeparator" w:id="0">
    <w:p w:rsidR="00047799" w:rsidRDefault="00047799" w:rsidP="00A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99" w:rsidRDefault="00047799" w:rsidP="00AE7383">
      <w:pPr>
        <w:spacing w:after="0" w:line="240" w:lineRule="auto"/>
      </w:pPr>
      <w:r>
        <w:separator/>
      </w:r>
    </w:p>
  </w:footnote>
  <w:footnote w:type="continuationSeparator" w:id="0">
    <w:p w:rsidR="00047799" w:rsidRDefault="00047799" w:rsidP="00A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83" w:rsidRDefault="00A44CB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827C8" wp14:editId="34BB0105">
              <wp:simplePos x="0" y="0"/>
              <wp:positionH relativeFrom="column">
                <wp:posOffset>6019030</wp:posOffset>
              </wp:positionH>
              <wp:positionV relativeFrom="page">
                <wp:align>bottom</wp:align>
              </wp:positionV>
              <wp:extent cx="503555" cy="9965055"/>
              <wp:effectExtent l="0" t="0" r="0" b="0"/>
              <wp:wrapNone/>
              <wp:docPr id="4" name="Redondear rectángulo de esquina diagon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9965055"/>
                      </a:xfrm>
                      <a:prstGeom prst="round2Diag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3F56F78" id="Redondear rectángulo de esquina diagonal 4" o:spid="_x0000_s1026" style="position:absolute;margin-left:473.95pt;margin-top:0;width:39.65pt;height:784.65pt;z-index:251660288;visibility:visible;mso-wrap-style:square;mso-wrap-distance-left:9pt;mso-wrap-distance-top:0;mso-wrap-distance-right:9pt;mso-wrap-distance-bottom:0;mso-position-horizontal:absolute;mso-position-horizontal-relative:text;mso-position-vertical:bottom;mso-position-vertical-relative:page;v-text-anchor:middle" coordsize="503555,996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" path="m83928,l503555,r,l503555,9881127v,46352,-37576,83928,-83928,83928l,9965055r,l,83928c,37576,37576,,83928,xe" fillcolor="#002060" stroked="f" strokeweight="1pt">
              <v:stroke joinstyle="miter"/>
              <v:path arrowok="t" o:connecttype="custom" o:connectlocs="83928,0;503555,0;503555,0;503555,9881127;419627,9965055;0,9965055;0,9965055;0,83928;83928,0" o:connectangles="0,0,0,0,0,0,0,0,0"/>
              <w10:wrap anchory="page"/>
            </v:shape>
          </w:pict>
        </mc:Fallback>
      </mc:AlternateContent>
    </w:r>
    <w:r w:rsidR="00AE7383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522DCBC" wp14:editId="257AC974">
          <wp:simplePos x="0" y="0"/>
          <wp:positionH relativeFrom="column">
            <wp:posOffset>-707222</wp:posOffset>
          </wp:positionH>
          <wp:positionV relativeFrom="paragraph">
            <wp:posOffset>-187882</wp:posOffset>
          </wp:positionV>
          <wp:extent cx="4179570" cy="1035050"/>
          <wp:effectExtent l="0" t="0" r="0" b="0"/>
          <wp:wrapSquare wrapText="bothSides"/>
          <wp:docPr id="6" name="Imagen 2">
            <a:extLst xmlns:a="http://schemas.openxmlformats.org/drawingml/2006/main">
              <a:ext uri="{FF2B5EF4-FFF2-40B4-BE49-F238E27FC236}">
                <a16:creationId xmlns:w15="http://schemas.microsoft.com/office/word/2012/word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>
                    <a:extLst>
                      <a:ext uri="{FF2B5EF4-FFF2-40B4-BE49-F238E27FC236}">
                        <a16:creationId xmlns:w15="http://schemas.microsoft.com/office/word/2012/word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6" t="39456" r="24854" b="38371"/>
                  <a:stretch>
                    <a:fillRect/>
                  </a:stretch>
                </pic:blipFill>
                <pic:spPr bwMode="auto">
                  <a:xfrm>
                    <a:off x="0" y="0"/>
                    <a:ext cx="417957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09F7BD4"/>
    <w:multiLevelType w:val="hybridMultilevel"/>
    <w:tmpl w:val="A7585E8A"/>
    <w:lvl w:ilvl="0" w:tplc="16EA8E1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</w:num>
  <w:num w:numId="3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pStyle w:val="Logro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3"/>
    <w:rsid w:val="00047799"/>
    <w:rsid w:val="00162A1D"/>
    <w:rsid w:val="002141A3"/>
    <w:rsid w:val="003C17E4"/>
    <w:rsid w:val="004B23F6"/>
    <w:rsid w:val="005238AE"/>
    <w:rsid w:val="00981806"/>
    <w:rsid w:val="00A44CB3"/>
    <w:rsid w:val="00A536EC"/>
    <w:rsid w:val="00AE7383"/>
    <w:rsid w:val="00BA7114"/>
    <w:rsid w:val="00C9221A"/>
    <w:rsid w:val="00CC5917"/>
    <w:rsid w:val="00E8560D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ADRIAN FLORES RAMIREZ</dc:creator>
  <cp:lastModifiedBy>Tribual esp adol</cp:lastModifiedBy>
  <cp:revision>4</cp:revision>
  <cp:lastPrinted>2022-03-03T19:45:00Z</cp:lastPrinted>
  <dcterms:created xsi:type="dcterms:W3CDTF">2022-03-03T19:45:00Z</dcterms:created>
  <dcterms:modified xsi:type="dcterms:W3CDTF">2022-03-03T19:45:00Z</dcterms:modified>
</cp:coreProperties>
</file>